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22B80" w14:textId="77777777" w:rsidR="009F72B0" w:rsidRPr="006D2F96" w:rsidRDefault="009F72B0" w:rsidP="006D2F96">
      <w:pPr>
        <w:pStyle w:val="ListParagraph"/>
        <w:ind w:firstLine="720"/>
        <w:rPr>
          <w:u w:val="single"/>
        </w:rPr>
      </w:pPr>
      <w:r w:rsidRPr="006D2F96">
        <w:rPr>
          <w:u w:val="single"/>
        </w:rPr>
        <w:t>Evidence Based Medicine Lecture 2: Searching at UT for the Best Evidence</w:t>
      </w:r>
    </w:p>
    <w:p w14:paraId="489BCCF4" w14:textId="77777777" w:rsidR="009F72B0" w:rsidRDefault="009F72B0" w:rsidP="006D2F96">
      <w:pPr>
        <w:pStyle w:val="ListParagraph"/>
        <w:numPr>
          <w:ilvl w:val="0"/>
          <w:numId w:val="6"/>
        </w:numPr>
      </w:pPr>
      <w:r>
        <w:t xml:space="preserve">EBM 5: </w:t>
      </w:r>
      <w:r w:rsidRPr="009F72B0">
        <w:t>Ask, Acquire, Appraise, Apply, Evaluate</w:t>
      </w:r>
    </w:p>
    <w:p w14:paraId="1C12856F" w14:textId="77777777" w:rsidR="009F72B0" w:rsidRDefault="009F72B0" w:rsidP="006D2F96">
      <w:pPr>
        <w:pStyle w:val="ListParagraph"/>
        <w:numPr>
          <w:ilvl w:val="1"/>
          <w:numId w:val="6"/>
        </w:numPr>
      </w:pPr>
      <w:r w:rsidRPr="009F72B0">
        <w:t>Construct an answerable clinical question based on a scenario, using PICO</w:t>
      </w:r>
    </w:p>
    <w:p w14:paraId="0D95B02B" w14:textId="77777777" w:rsidR="009F72B0" w:rsidRDefault="009F72B0" w:rsidP="006D2F96">
      <w:pPr>
        <w:pStyle w:val="ListParagraph"/>
        <w:numPr>
          <w:ilvl w:val="2"/>
          <w:numId w:val="6"/>
        </w:numPr>
      </w:pPr>
      <w:r>
        <w:t>Ask the right question!</w:t>
      </w:r>
      <w:r w:rsidR="00B72C27">
        <w:t xml:space="preserve"> </w:t>
      </w:r>
      <w:r w:rsidR="00B72C27" w:rsidRPr="00B72C27">
        <w:t>Question type determines the best type of resource/research design to answer the question</w:t>
      </w:r>
    </w:p>
    <w:p w14:paraId="429427FB" w14:textId="77777777" w:rsidR="00FD0108" w:rsidRPr="00FD0108" w:rsidRDefault="009F72B0" w:rsidP="006D2F96">
      <w:pPr>
        <w:pStyle w:val="ListParagraph"/>
        <w:numPr>
          <w:ilvl w:val="2"/>
          <w:numId w:val="6"/>
        </w:numPr>
      </w:pPr>
      <w:r>
        <w:t xml:space="preserve">Question continuum: general background questions (novice level) </w:t>
      </w:r>
      <w:r>
        <w:sym w:font="Wingdings" w:char="F0E0"/>
      </w:r>
      <w:r>
        <w:t xml:space="preserve"> specific foreground questions (expert level)</w:t>
      </w:r>
      <w:r w:rsidR="00FD0108">
        <w:t xml:space="preserve"> </w:t>
      </w:r>
    </w:p>
    <w:p w14:paraId="48CE912A" w14:textId="77777777" w:rsidR="00A01A71" w:rsidRDefault="00FD0108" w:rsidP="006D2F96">
      <w:pPr>
        <w:pStyle w:val="ListParagraph"/>
        <w:numPr>
          <w:ilvl w:val="2"/>
          <w:numId w:val="6"/>
        </w:numPr>
      </w:pPr>
      <w:r>
        <w:t xml:space="preserve">Background questions: </w:t>
      </w:r>
      <w:r w:rsidRPr="00FD0108">
        <w:t>When you’re new to something (a novice), you ask</w:t>
      </w:r>
      <w:r>
        <w:t xml:space="preserve"> a lot of background questions because novices don’t know enough to </w:t>
      </w:r>
      <w:r w:rsidRPr="00FD0108">
        <w:t xml:space="preserve">formulate a foreground question.  </w:t>
      </w:r>
      <w:r w:rsidR="009E007B">
        <w:t xml:space="preserve">Examples include: normal/abnormal lab values, DOC, therapies. </w:t>
      </w:r>
      <w:r w:rsidRPr="00FD0108">
        <w:t>Good resources for ba</w:t>
      </w:r>
      <w:r>
        <w:t xml:space="preserve">ckground questions:  </w:t>
      </w:r>
      <w:r w:rsidR="009E007B">
        <w:t xml:space="preserve">medical </w:t>
      </w:r>
      <w:r>
        <w:t>textbooks</w:t>
      </w:r>
      <w:r w:rsidR="009E007B">
        <w:t xml:space="preserve"> (MD consult</w:t>
      </w:r>
      <w:r>
        <w:t>,</w:t>
      </w:r>
      <w:r w:rsidR="009E007B">
        <w:t xml:space="preserve"> Access Medicine &amp; Access Surgery, </w:t>
      </w:r>
      <w:proofErr w:type="spellStart"/>
      <w:r w:rsidR="009E007B">
        <w:t>STATRef</w:t>
      </w:r>
      <w:proofErr w:type="spellEnd"/>
      <w:r w:rsidR="009E007B">
        <w:t>)</w:t>
      </w:r>
      <w:proofErr w:type="gramStart"/>
      <w:r w:rsidR="009E007B">
        <w:t xml:space="preserve">, </w:t>
      </w:r>
      <w:r>
        <w:t xml:space="preserve"> </w:t>
      </w:r>
      <w:r w:rsidR="009E007B">
        <w:t>Point</w:t>
      </w:r>
      <w:proofErr w:type="gramEnd"/>
      <w:r w:rsidR="009E007B">
        <w:t xml:space="preserve"> of care systems (</w:t>
      </w:r>
      <w:proofErr w:type="spellStart"/>
      <w:r w:rsidRPr="00FD0108">
        <w:t>UpToDate</w:t>
      </w:r>
      <w:proofErr w:type="spellEnd"/>
      <w:r w:rsidRPr="00FD0108">
        <w:t>,</w:t>
      </w:r>
      <w:r w:rsidR="009E007B">
        <w:t xml:space="preserve"> </w:t>
      </w:r>
      <w:proofErr w:type="spellStart"/>
      <w:r w:rsidR="009E007B">
        <w:t>DynaMed</w:t>
      </w:r>
      <w:proofErr w:type="spellEnd"/>
      <w:r w:rsidR="009E007B">
        <w:t xml:space="preserve">, </w:t>
      </w:r>
      <w:proofErr w:type="spellStart"/>
      <w:r w:rsidRPr="00FD0108">
        <w:t>eMedicine</w:t>
      </w:r>
      <w:proofErr w:type="spellEnd"/>
      <w:r w:rsidR="009E007B">
        <w:t xml:space="preserve">),  </w:t>
      </w:r>
      <w:r w:rsidR="009E007B" w:rsidRPr="009E007B">
        <w:t>Drug Information systems</w:t>
      </w:r>
      <w:r w:rsidR="009E007B">
        <w:t xml:space="preserve"> (</w:t>
      </w:r>
      <w:r w:rsidR="009E007B" w:rsidRPr="009E007B">
        <w:t>Micromedex</w:t>
      </w:r>
      <w:r w:rsidR="009E007B">
        <w:t>), and Google! Background question example</w:t>
      </w:r>
      <w:r w:rsidRPr="00FD0108">
        <w:t>:  What part of the pathology of this disease makes the patient show these signs and symptoms?</w:t>
      </w:r>
    </w:p>
    <w:p w14:paraId="37A3CEF3" w14:textId="77777777" w:rsidR="00147437" w:rsidRDefault="00FD0108" w:rsidP="006D2F96">
      <w:pPr>
        <w:pStyle w:val="ListParagraph"/>
        <w:numPr>
          <w:ilvl w:val="2"/>
          <w:numId w:val="6"/>
        </w:numPr>
      </w:pPr>
      <w:r>
        <w:t xml:space="preserve">Foreground questions: </w:t>
      </w:r>
      <w:r w:rsidR="009E007B">
        <w:t xml:space="preserve">An </w:t>
      </w:r>
      <w:r w:rsidRPr="00FD0108">
        <w:t xml:space="preserve">expert rarely has to ask background questions </w:t>
      </w:r>
      <w:proofErr w:type="spellStart"/>
      <w:proofErr w:type="gramStart"/>
      <w:r w:rsidR="009E007B">
        <w:t>bc</w:t>
      </w:r>
      <w:proofErr w:type="spellEnd"/>
      <w:proofErr w:type="gramEnd"/>
      <w:r w:rsidRPr="00FD0108">
        <w:t xml:space="preserve"> he knows the answers to </w:t>
      </w:r>
      <w:r w:rsidR="009E007B">
        <w:t>them.</w:t>
      </w:r>
      <w:r w:rsidRPr="00FD0108">
        <w:t xml:space="preserve"> Good resources for foreground questions: research-based articles, systematic reviews, meta-analyses, etc. </w:t>
      </w:r>
      <w:r>
        <w:t xml:space="preserve">Ex: </w:t>
      </w:r>
      <w:r w:rsidRPr="00FD0108">
        <w:t>In patients diagnosed with this disease, is drug A or drug B better in terms of improving the patients’ quality of life?</w:t>
      </w:r>
    </w:p>
    <w:p w14:paraId="22472030" w14:textId="36D2B040" w:rsidR="00147437" w:rsidRDefault="00147437" w:rsidP="006D2F96">
      <w:pPr>
        <w:pStyle w:val="ListParagraph"/>
        <w:numPr>
          <w:ilvl w:val="3"/>
          <w:numId w:val="6"/>
        </w:numPr>
      </w:pPr>
      <w:r>
        <w:t>Types of Foreground Questions:</w:t>
      </w:r>
    </w:p>
    <w:p w14:paraId="1DAA9819" w14:textId="77777777" w:rsidR="00147437" w:rsidRPr="00147437" w:rsidRDefault="00147437" w:rsidP="006D2F96">
      <w:pPr>
        <w:pStyle w:val="ListParagraph"/>
        <w:numPr>
          <w:ilvl w:val="4"/>
          <w:numId w:val="6"/>
        </w:numPr>
      </w:pPr>
      <w:r w:rsidRPr="00147437">
        <w:rPr>
          <w:b/>
          <w:bCs/>
        </w:rPr>
        <w:t>Therapy</w:t>
      </w:r>
      <w:r w:rsidRPr="00147437">
        <w:t xml:space="preserve"> – what is the best treatment option for this situation? </w:t>
      </w:r>
    </w:p>
    <w:p w14:paraId="3499B593" w14:textId="77777777" w:rsidR="00147437" w:rsidRPr="00147437" w:rsidRDefault="00147437" w:rsidP="006D2F96">
      <w:pPr>
        <w:pStyle w:val="ListParagraph"/>
        <w:numPr>
          <w:ilvl w:val="4"/>
          <w:numId w:val="6"/>
        </w:numPr>
      </w:pPr>
      <w:r w:rsidRPr="00147437">
        <w:rPr>
          <w:b/>
          <w:bCs/>
        </w:rPr>
        <w:t>Diagnosis</w:t>
      </w:r>
      <w:r w:rsidRPr="00147437">
        <w:t xml:space="preserve"> – what test is best suited for this situation?</w:t>
      </w:r>
    </w:p>
    <w:p w14:paraId="07D78E9D" w14:textId="77777777" w:rsidR="00147437" w:rsidRPr="00147437" w:rsidRDefault="00147437" w:rsidP="006D2F96">
      <w:pPr>
        <w:pStyle w:val="ListParagraph"/>
        <w:numPr>
          <w:ilvl w:val="4"/>
          <w:numId w:val="6"/>
        </w:numPr>
      </w:pPr>
      <w:r w:rsidRPr="00147437">
        <w:rPr>
          <w:b/>
          <w:bCs/>
        </w:rPr>
        <w:t>Prognosis</w:t>
      </w:r>
      <w:r w:rsidRPr="00147437">
        <w:t xml:space="preserve"> – what is the course of this disease over time? </w:t>
      </w:r>
      <w:proofErr w:type="gramStart"/>
      <w:r w:rsidRPr="00147437">
        <w:t>what</w:t>
      </w:r>
      <w:proofErr w:type="gramEnd"/>
      <w:r w:rsidRPr="00147437">
        <w:t xml:space="preserve"> are the possible outcomes?</w:t>
      </w:r>
    </w:p>
    <w:p w14:paraId="7386D813" w14:textId="77777777" w:rsidR="00A01A71" w:rsidRDefault="00147437" w:rsidP="006D2F96">
      <w:pPr>
        <w:pStyle w:val="ListParagraph"/>
        <w:numPr>
          <w:ilvl w:val="4"/>
          <w:numId w:val="6"/>
        </w:numPr>
      </w:pPr>
      <w:r w:rsidRPr="00147437">
        <w:rPr>
          <w:b/>
          <w:bCs/>
        </w:rPr>
        <w:t>Etiology</w:t>
      </w:r>
      <w:r w:rsidRPr="00147437">
        <w:t xml:space="preserve"> – what are the causes of this disease?</w:t>
      </w:r>
    </w:p>
    <w:p w14:paraId="171C5634" w14:textId="77777777" w:rsidR="00A01A71" w:rsidRPr="00A01A71" w:rsidRDefault="00A01A71" w:rsidP="006D2F96">
      <w:pPr>
        <w:pStyle w:val="ListParagraph"/>
        <w:numPr>
          <w:ilvl w:val="4"/>
          <w:numId w:val="6"/>
        </w:numPr>
      </w:pPr>
      <w:r w:rsidRPr="00A01A71">
        <w:rPr>
          <w:b/>
          <w:bCs/>
        </w:rPr>
        <w:t>Prevention</w:t>
      </w:r>
      <w:r w:rsidRPr="00A01A71">
        <w:t xml:space="preserve"> – what are the risk factors for this disease? Can they be modified with an intervention?</w:t>
      </w:r>
    </w:p>
    <w:p w14:paraId="3523C1C3" w14:textId="77777777" w:rsidR="00A01A71" w:rsidRPr="00A01A71" w:rsidRDefault="00A01A71" w:rsidP="006D2F96">
      <w:pPr>
        <w:pStyle w:val="ListParagraph"/>
        <w:numPr>
          <w:ilvl w:val="4"/>
          <w:numId w:val="6"/>
        </w:numPr>
      </w:pPr>
      <w:r w:rsidRPr="00A01A71">
        <w:rPr>
          <w:b/>
          <w:bCs/>
        </w:rPr>
        <w:t>Cost-effectiveness</w:t>
      </w:r>
      <w:r w:rsidRPr="00A01A71">
        <w:t xml:space="preserve"> – is one therapy more cost-effective than another?</w:t>
      </w:r>
    </w:p>
    <w:p w14:paraId="37CD2A82" w14:textId="77777777" w:rsidR="00A01A71" w:rsidRDefault="00A01A71" w:rsidP="006D2F96">
      <w:pPr>
        <w:pStyle w:val="ListParagraph"/>
        <w:numPr>
          <w:ilvl w:val="4"/>
          <w:numId w:val="6"/>
        </w:numPr>
      </w:pPr>
      <w:r w:rsidRPr="00A01A71">
        <w:rPr>
          <w:b/>
          <w:bCs/>
        </w:rPr>
        <w:t>Quality of life</w:t>
      </w:r>
      <w:r w:rsidRPr="00A01A71">
        <w:t xml:space="preserve"> – does one intervention increase the patient’s quality of life more than other interventions?</w:t>
      </w:r>
    </w:p>
    <w:p w14:paraId="54E4A0CE" w14:textId="77777777" w:rsidR="00A01A71" w:rsidRDefault="00A01A71" w:rsidP="006D2F96">
      <w:pPr>
        <w:pStyle w:val="ListParagraph"/>
        <w:numPr>
          <w:ilvl w:val="1"/>
          <w:numId w:val="6"/>
        </w:numPr>
      </w:pPr>
      <w:r>
        <w:t xml:space="preserve">Pico for Question Development: </w:t>
      </w:r>
    </w:p>
    <w:p w14:paraId="61F9E809" w14:textId="77777777" w:rsidR="00A01A71" w:rsidRPr="00A01A71" w:rsidRDefault="00A01A71" w:rsidP="006D2F96">
      <w:pPr>
        <w:pStyle w:val="ListParagraph"/>
        <w:numPr>
          <w:ilvl w:val="3"/>
          <w:numId w:val="6"/>
        </w:numPr>
      </w:pPr>
      <w:r w:rsidRPr="00A01A71">
        <w:rPr>
          <w:b/>
        </w:rPr>
        <w:t>P</w:t>
      </w:r>
      <w:r w:rsidRPr="00A01A71">
        <w:t xml:space="preserve"> – patient/population</w:t>
      </w:r>
    </w:p>
    <w:p w14:paraId="4B477C02" w14:textId="77777777" w:rsidR="00A01A71" w:rsidRPr="00A01A71" w:rsidRDefault="00A01A71" w:rsidP="006D2F96">
      <w:pPr>
        <w:pStyle w:val="ListParagraph"/>
        <w:numPr>
          <w:ilvl w:val="3"/>
          <w:numId w:val="6"/>
        </w:numPr>
      </w:pPr>
      <w:r w:rsidRPr="00A01A71">
        <w:rPr>
          <w:b/>
        </w:rPr>
        <w:t xml:space="preserve">I </w:t>
      </w:r>
      <w:r w:rsidRPr="00A01A71">
        <w:t>– Intervention (or could be prognostic factor or exposure)</w:t>
      </w:r>
    </w:p>
    <w:p w14:paraId="106D314C" w14:textId="77777777" w:rsidR="00A01A71" w:rsidRPr="00A01A71" w:rsidRDefault="00A01A71" w:rsidP="006D2F96">
      <w:pPr>
        <w:pStyle w:val="ListParagraph"/>
        <w:numPr>
          <w:ilvl w:val="3"/>
          <w:numId w:val="6"/>
        </w:numPr>
      </w:pPr>
      <w:r w:rsidRPr="00A01A71">
        <w:rPr>
          <w:b/>
        </w:rPr>
        <w:t>C</w:t>
      </w:r>
      <w:r w:rsidRPr="00A01A71">
        <w:t xml:space="preserve"> – comparison (if there is one)</w:t>
      </w:r>
    </w:p>
    <w:p w14:paraId="4808D88C" w14:textId="5FB212A9" w:rsidR="0026178F" w:rsidRDefault="006D2F96" w:rsidP="006D2F96">
      <w:pPr>
        <w:pStyle w:val="ListParagraph"/>
        <w:numPr>
          <w:ilvl w:val="3"/>
          <w:numId w:val="6"/>
        </w:numPr>
      </w:pPr>
      <w:r w:rsidRPr="006D2F96">
        <w:rPr>
          <w:b/>
        </w:rPr>
        <w:t>O</w:t>
      </w:r>
      <w:r w:rsidR="00A01A71" w:rsidRPr="00A01A71">
        <w:t>– outcome (what are you measuring: could be a lab measure, QOL measure, cure rate, weeks of remission, etc.)</w:t>
      </w:r>
    </w:p>
    <w:p w14:paraId="16684595" w14:textId="77777777" w:rsidR="0026178F" w:rsidRPr="0026178F" w:rsidRDefault="0026178F" w:rsidP="006D2F96">
      <w:pPr>
        <w:pStyle w:val="ListParagraph"/>
        <w:numPr>
          <w:ilvl w:val="3"/>
          <w:numId w:val="6"/>
        </w:numPr>
      </w:pPr>
      <w:r>
        <w:rPr>
          <w:b/>
        </w:rPr>
        <w:t>SAMPLE</w:t>
      </w:r>
      <w:r w:rsidRPr="0026178F">
        <w:t>:</w:t>
      </w:r>
      <w:r>
        <w:t xml:space="preserve"> I</w:t>
      </w:r>
      <w:r w:rsidRPr="0026178F">
        <w:t>n older women, does adding Lipitor reduce the likelihood of developing Alzheimer disease or cognitive problems?</w:t>
      </w:r>
    </w:p>
    <w:p w14:paraId="2E4001FE" w14:textId="77777777" w:rsidR="006D2F96" w:rsidRDefault="0026178F" w:rsidP="006D2F96">
      <w:pPr>
        <w:pStyle w:val="ListParagraph"/>
        <w:numPr>
          <w:ilvl w:val="4"/>
          <w:numId w:val="6"/>
        </w:numPr>
      </w:pPr>
      <w:r w:rsidRPr="0026178F">
        <w:t>P – older female, in good health</w:t>
      </w:r>
    </w:p>
    <w:p w14:paraId="0C5F2643" w14:textId="77777777" w:rsidR="006D2F96" w:rsidRDefault="006D2F96" w:rsidP="006D2F96">
      <w:pPr>
        <w:pStyle w:val="ListParagraph"/>
        <w:numPr>
          <w:ilvl w:val="4"/>
          <w:numId w:val="6"/>
        </w:numPr>
      </w:pPr>
      <w:r>
        <w:t>I – Lipitor</w:t>
      </w:r>
    </w:p>
    <w:p w14:paraId="3FEC5D2E" w14:textId="394B97F4" w:rsidR="006D2F96" w:rsidRDefault="0026178F" w:rsidP="006D2F96">
      <w:pPr>
        <w:pStyle w:val="ListParagraph"/>
        <w:numPr>
          <w:ilvl w:val="4"/>
          <w:numId w:val="6"/>
        </w:numPr>
      </w:pPr>
      <w:r w:rsidRPr="0026178F">
        <w:t>C – not taking Lipitor</w:t>
      </w:r>
    </w:p>
    <w:p w14:paraId="39422CFC" w14:textId="69BF7544" w:rsidR="009F72B0" w:rsidRPr="009F72B0" w:rsidRDefault="0026178F" w:rsidP="006D2F96">
      <w:pPr>
        <w:pStyle w:val="ListParagraph"/>
        <w:numPr>
          <w:ilvl w:val="4"/>
          <w:numId w:val="6"/>
        </w:numPr>
      </w:pPr>
      <w:r w:rsidRPr="0026178F">
        <w:t>O – development of Alzheimer disease or cognitive problems</w:t>
      </w:r>
    </w:p>
    <w:p w14:paraId="3AC4A0CE" w14:textId="77777777" w:rsidR="00AF7B25" w:rsidRDefault="009F72B0" w:rsidP="006D2F96">
      <w:pPr>
        <w:pStyle w:val="ListParagraph"/>
        <w:numPr>
          <w:ilvl w:val="1"/>
          <w:numId w:val="6"/>
        </w:numPr>
      </w:pPr>
      <w:r w:rsidRPr="009F72B0">
        <w:t>Identify levels of evidence appropriate for clinical questions</w:t>
      </w:r>
      <w:r w:rsidR="00643B7C">
        <w:t xml:space="preserve">: </w:t>
      </w:r>
    </w:p>
    <w:p w14:paraId="2459CFD6" w14:textId="2952A22C" w:rsidR="00AF7B25" w:rsidRDefault="00AF7B25" w:rsidP="006D2F96">
      <w:pPr>
        <w:pStyle w:val="ListParagraph"/>
        <w:numPr>
          <w:ilvl w:val="2"/>
          <w:numId w:val="6"/>
        </w:numPr>
      </w:pPr>
      <w:r>
        <w:t>Levels of Evidence:</w:t>
      </w:r>
    </w:p>
    <w:p w14:paraId="6AF5969B" w14:textId="5BA0B4CC" w:rsidR="00643B7C" w:rsidRDefault="00AF7B25" w:rsidP="006D2F96">
      <w:pPr>
        <w:pStyle w:val="ListParagraph"/>
        <w:ind w:left="1440" w:firstLine="360"/>
      </w:pPr>
      <w:r>
        <w:rPr>
          <w:noProof/>
        </w:rPr>
        <w:lastRenderedPageBreak/>
        <w:drawing>
          <wp:inline distT="0" distB="0" distL="0" distR="0" wp14:anchorId="06120B35" wp14:editId="196FFF88">
            <wp:extent cx="3653056" cy="2449324"/>
            <wp:effectExtent l="0" t="0" r="0" b="0"/>
            <wp:docPr id="4" name="Picture 4" descr="::Screen Shot 2013-01-13 at 2.48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Screen Shot 2013-01-13 at 2.48.23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931" cy="2452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44D8A4" w14:textId="77777777" w:rsidR="006D2F96" w:rsidRDefault="006D2F96" w:rsidP="006D2F96">
      <w:pPr>
        <w:pStyle w:val="ListParagraph"/>
        <w:ind w:left="1440"/>
      </w:pPr>
    </w:p>
    <w:p w14:paraId="6A9FA70D" w14:textId="3C694E14" w:rsidR="00AF7B25" w:rsidRDefault="00AF7B25" w:rsidP="006D2F96">
      <w:pPr>
        <w:pStyle w:val="ListParagraph"/>
        <w:numPr>
          <w:ilvl w:val="2"/>
          <w:numId w:val="6"/>
        </w:numPr>
      </w:pPr>
      <w:r>
        <w:t>Based on your question which type of studies are you going to look for?</w:t>
      </w:r>
    </w:p>
    <w:p w14:paraId="09D8898C" w14:textId="77777777" w:rsidR="009F72B0" w:rsidRPr="009F72B0" w:rsidRDefault="00643B7C" w:rsidP="006D2F96">
      <w:pPr>
        <w:pStyle w:val="ListParagraph"/>
        <w:numPr>
          <w:ilvl w:val="3"/>
          <w:numId w:val="6"/>
        </w:numPr>
      </w:pPr>
      <w:r>
        <w:rPr>
          <w:noProof/>
        </w:rPr>
        <w:drawing>
          <wp:inline distT="0" distB="0" distL="0" distR="0" wp14:anchorId="4EF65B56" wp14:editId="5C1ACB7B">
            <wp:extent cx="3130795" cy="1790061"/>
            <wp:effectExtent l="25400" t="0" r="0" b="0"/>
            <wp:docPr id="3" name="Picture 3" descr="::Screen Shot 2013-01-13 at 2.46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Screen Shot 2013-01-13 at 2.46.51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544" cy="1796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2181F2" w14:textId="77777777" w:rsidR="00C26E07" w:rsidRDefault="009F72B0" w:rsidP="006D2F96">
      <w:pPr>
        <w:pStyle w:val="ListParagraph"/>
        <w:numPr>
          <w:ilvl w:val="1"/>
          <w:numId w:val="6"/>
        </w:numPr>
      </w:pPr>
      <w:r w:rsidRPr="009F72B0">
        <w:t>Identify information resources for EBM</w:t>
      </w:r>
    </w:p>
    <w:p w14:paraId="478302B2" w14:textId="77777777" w:rsidR="00C26E07" w:rsidRDefault="00C26E07" w:rsidP="006D2F96">
      <w:pPr>
        <w:pStyle w:val="ListParagraph"/>
        <w:numPr>
          <w:ilvl w:val="2"/>
          <w:numId w:val="6"/>
        </w:numPr>
      </w:pPr>
      <w:r>
        <w:rPr>
          <w:noProof/>
        </w:rPr>
        <w:drawing>
          <wp:inline distT="0" distB="0" distL="0" distR="0" wp14:anchorId="0AFD1457" wp14:editId="2A01FB3D">
            <wp:extent cx="2786912" cy="1809235"/>
            <wp:effectExtent l="25400" t="0" r="7088" b="0"/>
            <wp:docPr id="1" name="Picture 1" descr="::Screen Shot 2013-01-13 at 2.38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Screen Shot 2013-01-13 at 2.38.41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014" cy="18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0B4215" w14:textId="77777777" w:rsidR="00C26E07" w:rsidRDefault="00C26E07" w:rsidP="006D2F96">
      <w:pPr>
        <w:pStyle w:val="ListParagraph"/>
        <w:numPr>
          <w:ilvl w:val="3"/>
          <w:numId w:val="6"/>
        </w:numPr>
      </w:pPr>
      <w:r w:rsidRPr="006D2F96">
        <w:rPr>
          <w:b/>
          <w:color w:val="0F243E" w:themeColor="text2" w:themeShade="80"/>
        </w:rPr>
        <w:t>Filtered:</w:t>
      </w:r>
      <w:r>
        <w:t xml:space="preserve"> </w:t>
      </w:r>
      <w:proofErr w:type="spellStart"/>
      <w:r w:rsidRPr="00C26E07">
        <w:t>DynaMed</w:t>
      </w:r>
      <w:proofErr w:type="spellEnd"/>
      <w:r>
        <w:t xml:space="preserve">, </w:t>
      </w:r>
      <w:proofErr w:type="spellStart"/>
      <w:r w:rsidRPr="00C26E07">
        <w:t>UpToDate</w:t>
      </w:r>
      <w:proofErr w:type="spellEnd"/>
      <w:r>
        <w:t xml:space="preserve">, </w:t>
      </w:r>
      <w:r w:rsidRPr="00C26E07">
        <w:t>Cochrane Library</w:t>
      </w:r>
      <w:r>
        <w:t xml:space="preserve">, </w:t>
      </w:r>
      <w:r w:rsidRPr="00C26E07">
        <w:t>ACP Pier</w:t>
      </w:r>
    </w:p>
    <w:p w14:paraId="32F2C3D2" w14:textId="77777777" w:rsidR="009F72B0" w:rsidRPr="009F72B0" w:rsidRDefault="00C26E07" w:rsidP="006D2F96">
      <w:pPr>
        <w:pStyle w:val="ListParagraph"/>
        <w:numPr>
          <w:ilvl w:val="3"/>
          <w:numId w:val="6"/>
        </w:numPr>
      </w:pPr>
      <w:r w:rsidRPr="006D2F96">
        <w:rPr>
          <w:b/>
        </w:rPr>
        <w:t>Unfiltered:</w:t>
      </w:r>
      <w:r>
        <w:t xml:space="preserve"> </w:t>
      </w:r>
      <w:r w:rsidRPr="00C26E07">
        <w:t>PubMed</w:t>
      </w:r>
      <w:r>
        <w:t>, etc</w:t>
      </w:r>
    </w:p>
    <w:p w14:paraId="264F1EDD" w14:textId="77777777" w:rsidR="008E5A50" w:rsidRPr="008E5A50" w:rsidRDefault="009F72B0" w:rsidP="006D2F96">
      <w:pPr>
        <w:pStyle w:val="ListParagraph"/>
        <w:numPr>
          <w:ilvl w:val="1"/>
          <w:numId w:val="6"/>
        </w:numPr>
      </w:pPr>
      <w:r w:rsidRPr="009F72B0">
        <w:t>Apply advanced search strategies in PubMed to conduct a focused literature search</w:t>
      </w:r>
      <w:r w:rsidR="008E5A50">
        <w:t>: PubMed is a version of MEDLINE</w:t>
      </w:r>
    </w:p>
    <w:p w14:paraId="445FDA61" w14:textId="77777777" w:rsidR="00F87B5F" w:rsidRDefault="008E5A50" w:rsidP="006D2F96">
      <w:pPr>
        <w:pStyle w:val="ListParagraph"/>
        <w:numPr>
          <w:ilvl w:val="2"/>
          <w:numId w:val="6"/>
        </w:numPr>
      </w:pPr>
      <w:r w:rsidRPr="008E5A50">
        <w:t>T</w:t>
      </w:r>
      <w:r w:rsidR="00F87B5F">
        <w:t>here are 2</w:t>
      </w:r>
      <w:r w:rsidRPr="008E5A50">
        <w:t xml:space="preserve"> main ways of searching</w:t>
      </w:r>
      <w:r>
        <w:t xml:space="preserve">: </w:t>
      </w:r>
      <w:r w:rsidRPr="008E5A50">
        <w:t>Quick search using search box – general search</w:t>
      </w:r>
      <w:r w:rsidR="00F87B5F">
        <w:t xml:space="preserve"> &amp; </w:t>
      </w:r>
      <w:proofErr w:type="spellStart"/>
      <w:r w:rsidRPr="008E5A50">
        <w:t>MeSH</w:t>
      </w:r>
      <w:proofErr w:type="spellEnd"/>
      <w:r w:rsidRPr="008E5A50">
        <w:t xml:space="preserve"> (Medical Subject Headings) search </w:t>
      </w:r>
    </w:p>
    <w:p w14:paraId="2C4989C4" w14:textId="77777777" w:rsidR="00F87B5F" w:rsidRDefault="00F87B5F" w:rsidP="006D2F96">
      <w:pPr>
        <w:pStyle w:val="ListParagraph"/>
        <w:numPr>
          <w:ilvl w:val="2"/>
          <w:numId w:val="6"/>
        </w:numPr>
      </w:pPr>
      <w:r w:rsidRPr="008E5A50">
        <w:rPr>
          <w:b/>
        </w:rPr>
        <w:t>Quick Search:</w:t>
      </w:r>
      <w:r>
        <w:t xml:space="preserve"> </w:t>
      </w:r>
      <w:r w:rsidRPr="008E5A50">
        <w:t>Good for general searches</w:t>
      </w:r>
      <w:r>
        <w:t xml:space="preserve">. It’s comparable to a </w:t>
      </w:r>
      <w:r w:rsidRPr="008E5A50">
        <w:t xml:space="preserve">Google search (searches the term or phrase entered) but also includes relevant </w:t>
      </w:r>
      <w:proofErr w:type="spellStart"/>
      <w:r w:rsidRPr="008E5A50">
        <w:t>MeSH</w:t>
      </w:r>
      <w:proofErr w:type="spellEnd"/>
      <w:r w:rsidRPr="008E5A50">
        <w:t xml:space="preserve"> terms</w:t>
      </w:r>
      <w:r>
        <w:t>. You m</w:t>
      </w:r>
      <w:r w:rsidRPr="008E5A50">
        <w:t>ay need to search for synonyms</w:t>
      </w:r>
      <w:r>
        <w:t xml:space="preserve">. </w:t>
      </w:r>
    </w:p>
    <w:p w14:paraId="1C36E578" w14:textId="77777777" w:rsidR="00F87B5F" w:rsidRDefault="00F87B5F" w:rsidP="006D2F96">
      <w:pPr>
        <w:pStyle w:val="ListParagraph"/>
        <w:numPr>
          <w:ilvl w:val="3"/>
          <w:numId w:val="6"/>
        </w:numPr>
      </w:pPr>
      <w:r>
        <w:rPr>
          <w:b/>
        </w:rPr>
        <w:t>*</w:t>
      </w:r>
      <w:r w:rsidRPr="008E5A50">
        <w:t xml:space="preserve">Great for terms not represented with </w:t>
      </w:r>
      <w:proofErr w:type="spellStart"/>
      <w:r w:rsidRPr="008E5A50">
        <w:t>MeSH</w:t>
      </w:r>
      <w:proofErr w:type="spellEnd"/>
      <w:r w:rsidRPr="008E5A50">
        <w:t xml:space="preserve"> terms (like new drugs, devices, or procedures) and to find very current references</w:t>
      </w:r>
    </w:p>
    <w:p w14:paraId="010DE817" w14:textId="77777777" w:rsidR="00F87B5F" w:rsidRPr="00957211" w:rsidRDefault="00F87B5F" w:rsidP="006D2F96">
      <w:pPr>
        <w:pStyle w:val="ListParagraph"/>
        <w:numPr>
          <w:ilvl w:val="2"/>
          <w:numId w:val="6"/>
        </w:numPr>
      </w:pPr>
      <w:proofErr w:type="spellStart"/>
      <w:r w:rsidRPr="008E5A50">
        <w:rPr>
          <w:b/>
        </w:rPr>
        <w:t>MeSH</w:t>
      </w:r>
      <w:proofErr w:type="spellEnd"/>
      <w:r w:rsidRPr="008E5A50">
        <w:rPr>
          <w:b/>
        </w:rPr>
        <w:t xml:space="preserve"> Search: </w:t>
      </w:r>
      <w:r w:rsidRPr="00957211">
        <w:rPr>
          <w:u w:val="single"/>
        </w:rPr>
        <w:t>Me</w:t>
      </w:r>
      <w:r w:rsidRPr="00957211">
        <w:t xml:space="preserve">dical </w:t>
      </w:r>
      <w:r w:rsidRPr="00957211">
        <w:rPr>
          <w:u w:val="single"/>
        </w:rPr>
        <w:t>S</w:t>
      </w:r>
      <w:r w:rsidRPr="00957211">
        <w:t xml:space="preserve">ubject </w:t>
      </w:r>
      <w:r w:rsidRPr="00957211">
        <w:rPr>
          <w:u w:val="single"/>
        </w:rPr>
        <w:t>H</w:t>
      </w:r>
      <w:r w:rsidRPr="00957211">
        <w:t>eadings – controlled subject tags</w:t>
      </w:r>
    </w:p>
    <w:p w14:paraId="0D8D7660" w14:textId="77777777" w:rsidR="00F87B5F" w:rsidRPr="00957211" w:rsidRDefault="00CF6A07" w:rsidP="006D2F96">
      <w:pPr>
        <w:pStyle w:val="ListParagraph"/>
        <w:numPr>
          <w:ilvl w:val="3"/>
          <w:numId w:val="6"/>
        </w:numPr>
      </w:pPr>
      <w:proofErr w:type="spellStart"/>
      <w:r>
        <w:t>MeSH</w:t>
      </w:r>
      <w:proofErr w:type="spellEnd"/>
      <w:r>
        <w:t xml:space="preserve"> terms are arranged</w:t>
      </w:r>
      <w:r w:rsidR="00F87B5F" w:rsidRPr="00957211">
        <w:t xml:space="preserve"> hierarchically: narrower terms-broader terms; also has related terms to help us pick the best term(s)</w:t>
      </w:r>
    </w:p>
    <w:p w14:paraId="07030750" w14:textId="77777777" w:rsidR="00F87B5F" w:rsidRPr="00957211" w:rsidRDefault="00F87B5F" w:rsidP="006D2F96">
      <w:pPr>
        <w:pStyle w:val="ListParagraph"/>
        <w:numPr>
          <w:ilvl w:val="3"/>
          <w:numId w:val="6"/>
        </w:numPr>
      </w:pPr>
      <w:r w:rsidRPr="00957211">
        <w:t>Automatically includes narrower terms</w:t>
      </w:r>
    </w:p>
    <w:p w14:paraId="1A3C3D27" w14:textId="77777777" w:rsidR="00F87B5F" w:rsidRPr="00957211" w:rsidRDefault="00F87B5F" w:rsidP="006D2F96">
      <w:pPr>
        <w:pStyle w:val="ListParagraph"/>
        <w:numPr>
          <w:ilvl w:val="3"/>
          <w:numId w:val="6"/>
        </w:numPr>
      </w:pPr>
      <w:r w:rsidRPr="00957211">
        <w:t xml:space="preserve">Can restrict to references with the </w:t>
      </w:r>
      <w:proofErr w:type="spellStart"/>
      <w:r w:rsidRPr="00957211">
        <w:t>MeSH</w:t>
      </w:r>
      <w:proofErr w:type="spellEnd"/>
      <w:r w:rsidRPr="00957211">
        <w:t xml:space="preserve"> term as the main point of the article</w:t>
      </w:r>
    </w:p>
    <w:p w14:paraId="1402BC07" w14:textId="77777777" w:rsidR="00F87B5F" w:rsidRDefault="00F87B5F" w:rsidP="006D2F96">
      <w:pPr>
        <w:pStyle w:val="ListParagraph"/>
        <w:numPr>
          <w:ilvl w:val="3"/>
          <w:numId w:val="6"/>
        </w:numPr>
      </w:pPr>
      <w:r w:rsidRPr="00957211">
        <w:t>Can select subheadings to narrow focus</w:t>
      </w:r>
    </w:p>
    <w:p w14:paraId="47F412E0" w14:textId="77777777" w:rsidR="00F87B5F" w:rsidRPr="00957211" w:rsidRDefault="00F87B5F" w:rsidP="006D2F96">
      <w:pPr>
        <w:pStyle w:val="ListParagraph"/>
        <w:numPr>
          <w:ilvl w:val="2"/>
          <w:numId w:val="6"/>
        </w:numPr>
      </w:pPr>
      <w:r>
        <w:t xml:space="preserve">Quick Search vs. </w:t>
      </w:r>
      <w:proofErr w:type="spellStart"/>
      <w:r>
        <w:t>MeSH</w:t>
      </w:r>
      <w:proofErr w:type="spellEnd"/>
      <w:r>
        <w:t>:</w:t>
      </w:r>
    </w:p>
    <w:p w14:paraId="7984F1A7" w14:textId="77777777" w:rsidR="00F87B5F" w:rsidRDefault="00F87B5F" w:rsidP="006D2F96">
      <w:pPr>
        <w:pStyle w:val="ListParagraph"/>
        <w:numPr>
          <w:ilvl w:val="3"/>
          <w:numId w:val="6"/>
        </w:numPr>
      </w:pPr>
      <w:r>
        <w:rPr>
          <w:noProof/>
        </w:rPr>
        <w:drawing>
          <wp:inline distT="0" distB="0" distL="0" distR="0" wp14:anchorId="29101E64" wp14:editId="6A6AA3E3">
            <wp:extent cx="3148743" cy="1769709"/>
            <wp:effectExtent l="25400" t="0" r="857" b="0"/>
            <wp:docPr id="6" name="Picture 5" descr="::Screen Shot 2013-01-13 at 2.57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Screen Shot 2013-01-13 at 2.57.13 P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707" cy="1769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E6FED1" w14:textId="77777777" w:rsidR="006D2F96" w:rsidRDefault="00CF6A07" w:rsidP="006D2F96">
      <w:pPr>
        <w:pStyle w:val="ListParagraph"/>
        <w:numPr>
          <w:ilvl w:val="2"/>
          <w:numId w:val="6"/>
        </w:numPr>
      </w:pPr>
      <w:r>
        <w:t xml:space="preserve">Search </w:t>
      </w:r>
      <w:r w:rsidR="00F87B5F">
        <w:t xml:space="preserve">Tools: </w:t>
      </w:r>
      <w:r>
        <w:t>Using AND, OR, NOT</w:t>
      </w:r>
    </w:p>
    <w:p w14:paraId="74BE49C9" w14:textId="77777777" w:rsidR="006D2F96" w:rsidRDefault="00CF6A07" w:rsidP="006D2F96">
      <w:pPr>
        <w:pStyle w:val="ListParagraph"/>
        <w:numPr>
          <w:ilvl w:val="3"/>
          <w:numId w:val="6"/>
        </w:numPr>
      </w:pPr>
      <w:r w:rsidRPr="006D2F96">
        <w:rPr>
          <w:b/>
        </w:rPr>
        <w:t>AND-</w:t>
      </w:r>
      <w:r>
        <w:t xml:space="preserve"> Search narrowed to find records that include BOTH sets </w:t>
      </w:r>
      <w:r>
        <w:rPr>
          <w:noProof/>
        </w:rPr>
        <w:drawing>
          <wp:inline distT="0" distB="0" distL="0" distR="0" wp14:anchorId="181E3933" wp14:editId="5A85050F">
            <wp:extent cx="1289128" cy="811906"/>
            <wp:effectExtent l="25400" t="0" r="6272" b="0"/>
            <wp:docPr id="11" name="Picture 7" descr="::Screen Shot 2013-01-13 at 3.04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Screen Shot 2013-01-13 at 3.04.02 P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83" cy="83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(the green area)</w:t>
      </w:r>
      <w:r w:rsidRPr="00CF6A07">
        <w:rPr>
          <w:noProof/>
        </w:rPr>
        <w:t xml:space="preserve"> </w:t>
      </w:r>
    </w:p>
    <w:p w14:paraId="753175EF" w14:textId="77777777" w:rsidR="006D2F96" w:rsidRDefault="00CF6A07" w:rsidP="006D2F96">
      <w:pPr>
        <w:pStyle w:val="ListParagraph"/>
        <w:numPr>
          <w:ilvl w:val="3"/>
          <w:numId w:val="6"/>
        </w:numPr>
      </w:pPr>
      <w:r w:rsidRPr="006D2F96">
        <w:rPr>
          <w:b/>
        </w:rPr>
        <w:t>OR-</w:t>
      </w:r>
      <w:r>
        <w:t xml:space="preserve"> B</w:t>
      </w:r>
      <w:r w:rsidRPr="00CF6A07">
        <w:t>roadens search to records that are include one set or the other</w:t>
      </w:r>
      <w:r>
        <w:rPr>
          <w:noProof/>
        </w:rPr>
        <w:drawing>
          <wp:inline distT="0" distB="0" distL="0" distR="0" wp14:anchorId="3C1FFEBF" wp14:editId="327CA740">
            <wp:extent cx="1063916" cy="669851"/>
            <wp:effectExtent l="25400" t="0" r="2884" b="0"/>
            <wp:docPr id="12" name="Picture 8" descr="::Screen Shot 2013-01-13 at 3.04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Screen Shot 2013-01-13 at 3.04.14 P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076" cy="674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E8D0F2" w14:textId="058656FA" w:rsidR="00F87B5F" w:rsidRDefault="00CF6A07" w:rsidP="006D2F96">
      <w:pPr>
        <w:pStyle w:val="ListParagraph"/>
        <w:numPr>
          <w:ilvl w:val="3"/>
          <w:numId w:val="6"/>
        </w:numPr>
      </w:pPr>
      <w:bookmarkStart w:id="0" w:name="_GoBack"/>
      <w:bookmarkEnd w:id="0"/>
      <w:r w:rsidRPr="006D2F96">
        <w:rPr>
          <w:b/>
        </w:rPr>
        <w:t>NOT-</w:t>
      </w:r>
      <w:r>
        <w:t xml:space="preserve"> N</w:t>
      </w:r>
      <w:r w:rsidRPr="00CF6A07">
        <w:t>arrows search to records in the first set, but not the other; order of sets makes a difference</w:t>
      </w:r>
      <w:r>
        <w:rPr>
          <w:noProof/>
        </w:rPr>
        <w:drawing>
          <wp:inline distT="0" distB="0" distL="0" distR="0" wp14:anchorId="73290F20" wp14:editId="09362668">
            <wp:extent cx="1726520" cy="1105786"/>
            <wp:effectExtent l="25400" t="0" r="680" b="0"/>
            <wp:docPr id="14" name="Picture 9" descr="::Screen Shot 2013-01-13 at 3.04.3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Screen Shot 2013-01-13 at 3.04.32 P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20" cy="1105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(pain mgmt NOT </w:t>
      </w:r>
      <w:proofErr w:type="spellStart"/>
      <w:r>
        <w:t>opiods</w:t>
      </w:r>
      <w:proofErr w:type="spellEnd"/>
      <w:r>
        <w:t>- blue only)</w:t>
      </w:r>
    </w:p>
    <w:p w14:paraId="41A49BEC" w14:textId="26CFA87F" w:rsidR="008E5A50" w:rsidRDefault="008E5A50" w:rsidP="006D2F96">
      <w:pPr>
        <w:ind w:firstLine="720"/>
      </w:pPr>
    </w:p>
    <w:p w14:paraId="62FE7590" w14:textId="77777777" w:rsidR="008E5A50" w:rsidRDefault="008E5A50" w:rsidP="006D2F96">
      <w:pPr>
        <w:pStyle w:val="ListParagraph"/>
        <w:numPr>
          <w:ilvl w:val="0"/>
          <w:numId w:val="6"/>
        </w:numPr>
      </w:pPr>
      <w:r>
        <w:t xml:space="preserve">Getting help at </w:t>
      </w:r>
      <w:proofErr w:type="spellStart"/>
      <w:r>
        <w:t>Mulford</w:t>
      </w:r>
      <w:proofErr w:type="spellEnd"/>
      <w:r>
        <w:t xml:space="preserve">- </w:t>
      </w:r>
      <w:proofErr w:type="gramStart"/>
      <w:r>
        <w:t>The</w:t>
      </w:r>
      <w:proofErr w:type="gramEnd"/>
      <w:r>
        <w:t xml:space="preserve"> reference librarians are there to help!</w:t>
      </w:r>
    </w:p>
    <w:p w14:paraId="56F1046E" w14:textId="077FD5AD" w:rsidR="008E5A50" w:rsidRPr="008E5A50" w:rsidRDefault="008E5A50" w:rsidP="006D2F96">
      <w:pPr>
        <w:pStyle w:val="ListParagraph"/>
        <w:numPr>
          <w:ilvl w:val="0"/>
          <w:numId w:val="6"/>
        </w:numPr>
      </w:pPr>
      <w:r w:rsidRPr="008E5A50">
        <w:t>419-383-4218</w:t>
      </w:r>
      <w:r>
        <w:t xml:space="preserve">, </w:t>
      </w:r>
      <w:hyperlink r:id="rId13" w:history="1">
        <w:r w:rsidRPr="008E5A50">
          <w:rPr>
            <w:rStyle w:val="Hyperlink"/>
          </w:rPr>
          <w:t>MulfordReference@utoledo.edu</w:t>
        </w:r>
      </w:hyperlink>
      <w:r>
        <w:t xml:space="preserve">, </w:t>
      </w:r>
      <w:r w:rsidRPr="008E5A50">
        <w:t>Stop in M-F, 10 am-5 pm</w:t>
      </w:r>
    </w:p>
    <w:p w14:paraId="7743D81C" w14:textId="77777777" w:rsidR="008E5A50" w:rsidRPr="008E5A50" w:rsidRDefault="008E5A50" w:rsidP="008E5A50">
      <w:pPr>
        <w:pStyle w:val="ListParagraph"/>
        <w:ind w:left="1080"/>
      </w:pPr>
    </w:p>
    <w:p w14:paraId="00C69673" w14:textId="77777777" w:rsidR="009F72B0" w:rsidRPr="009F72B0" w:rsidRDefault="009F72B0" w:rsidP="008E5A50">
      <w:pPr>
        <w:pStyle w:val="ListParagraph"/>
        <w:ind w:left="1440"/>
      </w:pPr>
    </w:p>
    <w:p w14:paraId="5D865905" w14:textId="77777777" w:rsidR="00A01A71" w:rsidRPr="009F72B0" w:rsidRDefault="00A01A71" w:rsidP="009F72B0">
      <w:pPr>
        <w:pStyle w:val="ListParagraph"/>
        <w:ind w:left="1080"/>
      </w:pPr>
    </w:p>
    <w:sectPr w:rsidR="00A01A71" w:rsidRPr="009F72B0" w:rsidSect="0072011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8D1"/>
    <w:multiLevelType w:val="hybridMultilevel"/>
    <w:tmpl w:val="6082E60E"/>
    <w:lvl w:ilvl="0" w:tplc="E7EC10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AE3366"/>
    <w:multiLevelType w:val="hybridMultilevel"/>
    <w:tmpl w:val="64DCA2A2"/>
    <w:lvl w:ilvl="0" w:tplc="475E719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BBF2E00"/>
    <w:multiLevelType w:val="hybridMultilevel"/>
    <w:tmpl w:val="C4464130"/>
    <w:lvl w:ilvl="0" w:tplc="D0B0AC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239EC21E">
      <w:start w:val="1"/>
      <w:numFmt w:val="upp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C953CF6"/>
    <w:multiLevelType w:val="hybridMultilevel"/>
    <w:tmpl w:val="C0B20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45FFB"/>
    <w:multiLevelType w:val="hybridMultilevel"/>
    <w:tmpl w:val="0414CCF2"/>
    <w:lvl w:ilvl="0" w:tplc="388CA2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5A57B2"/>
    <w:multiLevelType w:val="hybridMultilevel"/>
    <w:tmpl w:val="4802CD10"/>
    <w:lvl w:ilvl="0" w:tplc="943A12E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011520"/>
    <w:multiLevelType w:val="hybridMultilevel"/>
    <w:tmpl w:val="4EEC01E6"/>
    <w:lvl w:ilvl="0" w:tplc="36E2D4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50A28"/>
    <w:multiLevelType w:val="hybridMultilevel"/>
    <w:tmpl w:val="014044B6"/>
    <w:lvl w:ilvl="0" w:tplc="62281F1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F72B0"/>
    <w:rsid w:val="00147437"/>
    <w:rsid w:val="0026178F"/>
    <w:rsid w:val="0052017B"/>
    <w:rsid w:val="00643B7C"/>
    <w:rsid w:val="006D2F96"/>
    <w:rsid w:val="00720113"/>
    <w:rsid w:val="008E5A50"/>
    <w:rsid w:val="00933EE8"/>
    <w:rsid w:val="00957211"/>
    <w:rsid w:val="009E007B"/>
    <w:rsid w:val="009F72B0"/>
    <w:rsid w:val="00A01A71"/>
    <w:rsid w:val="00AF7B25"/>
    <w:rsid w:val="00B72C27"/>
    <w:rsid w:val="00C26E07"/>
    <w:rsid w:val="00CF6A07"/>
    <w:rsid w:val="00F87B5F"/>
    <w:rsid w:val="00FD0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526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2B0"/>
    <w:pPr>
      <w:ind w:left="720"/>
      <w:contextualSpacing/>
    </w:pPr>
  </w:style>
  <w:style w:type="paragraph" w:styleId="NormalWeb">
    <w:name w:val="Normal (Web)"/>
    <w:basedOn w:val="Normal"/>
    <w:uiPriority w:val="99"/>
    <w:rsid w:val="00FD010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E5A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5A5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1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11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906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6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95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6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956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77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69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1412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5726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686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29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3995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78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1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42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9859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5769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8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5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4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612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198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97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8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0638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112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64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810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962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4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20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43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320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36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5091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168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215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8360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5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962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9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6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814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1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1846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34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3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12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7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770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51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8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8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9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97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36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82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hyperlink" Target="mailto:MulfordReference@utoledo.edu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617</Words>
  <Characters>3517</Characters>
  <Application>Microsoft Macintosh Word</Application>
  <DocSecurity>0</DocSecurity>
  <Lines>29</Lines>
  <Paragraphs>8</Paragraphs>
  <ScaleCrop>false</ScaleCrop>
  <Company>University of Toledo College of Medicine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cp:lastModifiedBy>Elisa Furay</cp:lastModifiedBy>
  <cp:revision>17</cp:revision>
  <dcterms:created xsi:type="dcterms:W3CDTF">2013-01-13T19:21:00Z</dcterms:created>
  <dcterms:modified xsi:type="dcterms:W3CDTF">2013-01-19T20:59:00Z</dcterms:modified>
</cp:coreProperties>
</file>